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3F7" w:rsidRPr="00142346" w:rsidRDefault="00201A2E" w:rsidP="00142346">
      <w:pPr>
        <w:spacing w:line="360" w:lineRule="auto"/>
        <w:jc w:val="center"/>
        <w:rPr>
          <w:rFonts w:cstheme="minorHAnsi"/>
          <w:b/>
          <w:sz w:val="24"/>
          <w:szCs w:val="24"/>
        </w:rPr>
      </w:pPr>
      <w:r w:rsidRPr="006F5BA3">
        <w:rPr>
          <w:rFonts w:cstheme="minorHAnsi"/>
          <w:b/>
          <w:sz w:val="24"/>
          <w:szCs w:val="24"/>
        </w:rPr>
        <w:t xml:space="preserve">Pelajaran </w:t>
      </w:r>
      <w:r w:rsidR="00FC6962">
        <w:rPr>
          <w:rFonts w:cstheme="minorHAnsi"/>
          <w:b/>
          <w:sz w:val="24"/>
          <w:szCs w:val="24"/>
        </w:rPr>
        <w:t>6</w:t>
      </w:r>
      <w:r w:rsidR="008C289C" w:rsidRPr="006F5BA3">
        <w:rPr>
          <w:rFonts w:cstheme="minorHAnsi"/>
          <w:b/>
          <w:sz w:val="24"/>
          <w:szCs w:val="24"/>
        </w:rPr>
        <w:t xml:space="preserve"> </w:t>
      </w:r>
      <w:r w:rsidRPr="006F5BA3">
        <w:rPr>
          <w:rFonts w:cstheme="minorHAnsi"/>
          <w:b/>
          <w:sz w:val="24"/>
          <w:szCs w:val="24"/>
        </w:rPr>
        <w:t xml:space="preserve">Aktivitas </w:t>
      </w:r>
      <w:r w:rsidR="00FC6962">
        <w:rPr>
          <w:rFonts w:cstheme="minorHAnsi"/>
          <w:b/>
          <w:sz w:val="24"/>
          <w:szCs w:val="24"/>
        </w:rPr>
        <w:t>Sen</w:t>
      </w:r>
      <w:r w:rsidRPr="006F5BA3">
        <w:rPr>
          <w:rFonts w:cstheme="minorHAnsi"/>
          <w:b/>
          <w:sz w:val="24"/>
          <w:szCs w:val="24"/>
        </w:rPr>
        <w:t>a</w:t>
      </w:r>
      <w:r w:rsidR="00FC6962">
        <w:rPr>
          <w:rFonts w:cstheme="minorHAnsi"/>
          <w:b/>
          <w:sz w:val="24"/>
          <w:szCs w:val="24"/>
        </w:rPr>
        <w:t>m</w:t>
      </w:r>
    </w:p>
    <w:p w:rsidR="00201A2E" w:rsidRPr="007B168B" w:rsidRDefault="00201A2E" w:rsidP="00C96FEA">
      <w:pPr>
        <w:pStyle w:val="ListParagraph"/>
        <w:numPr>
          <w:ilvl w:val="0"/>
          <w:numId w:val="1"/>
        </w:numPr>
        <w:spacing w:after="0" w:line="360" w:lineRule="auto"/>
        <w:ind w:left="567" w:hanging="567"/>
        <w:jc w:val="both"/>
        <w:rPr>
          <w:rFonts w:cstheme="minorHAnsi"/>
          <w:b/>
          <w:color w:val="000000" w:themeColor="text1"/>
          <w:sz w:val="24"/>
          <w:szCs w:val="24"/>
        </w:rPr>
      </w:pPr>
      <w:r w:rsidRPr="007B168B">
        <w:rPr>
          <w:rFonts w:cstheme="minorHAnsi"/>
          <w:b/>
          <w:color w:val="000000" w:themeColor="text1"/>
          <w:sz w:val="24"/>
          <w:szCs w:val="24"/>
        </w:rPr>
        <w:t>Pilihan Ganda</w:t>
      </w:r>
    </w:p>
    <w:p w:rsidR="00201A2E" w:rsidRPr="007B168B" w:rsidRDefault="004D0146" w:rsidP="00C96FEA">
      <w:pPr>
        <w:pStyle w:val="ListParagraph"/>
        <w:numPr>
          <w:ilvl w:val="0"/>
          <w:numId w:val="2"/>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B</w:t>
      </w:r>
      <w:r w:rsidR="00201A2E" w:rsidRPr="007B168B">
        <w:rPr>
          <w:rFonts w:cstheme="minorHAnsi"/>
          <w:color w:val="000000" w:themeColor="text1"/>
          <w:sz w:val="24"/>
          <w:szCs w:val="24"/>
        </w:rPr>
        <w:t xml:space="preserve"> </w:t>
      </w:r>
      <w:r w:rsidRPr="007B168B">
        <w:rPr>
          <w:rFonts w:cstheme="minorHAnsi"/>
          <w:color w:val="000000" w:themeColor="text1"/>
          <w:sz w:val="24"/>
          <w:szCs w:val="24"/>
        </w:rPr>
        <w:t>guling ke depan</w:t>
      </w:r>
    </w:p>
    <w:p w:rsidR="00201A2E" w:rsidRPr="007B168B" w:rsidRDefault="004D0146" w:rsidP="00C96FEA">
      <w:pPr>
        <w:pStyle w:val="ListParagraph"/>
        <w:numPr>
          <w:ilvl w:val="0"/>
          <w:numId w:val="2"/>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E</w:t>
      </w:r>
      <w:r w:rsidR="00A12639" w:rsidRPr="007B168B">
        <w:rPr>
          <w:rFonts w:cstheme="minorHAnsi"/>
          <w:color w:val="000000" w:themeColor="text1"/>
          <w:sz w:val="24"/>
          <w:szCs w:val="24"/>
        </w:rPr>
        <w:t xml:space="preserve"> </w:t>
      </w:r>
      <w:r w:rsidRPr="007B168B">
        <w:rPr>
          <w:rFonts w:cstheme="minorHAnsi"/>
          <w:color w:val="000000" w:themeColor="text1"/>
          <w:sz w:val="24"/>
          <w:szCs w:val="24"/>
        </w:rPr>
        <w:t>berjongkok</w:t>
      </w:r>
    </w:p>
    <w:p w:rsidR="00A12639" w:rsidRPr="007B168B" w:rsidRDefault="004D0146" w:rsidP="00C96FEA">
      <w:pPr>
        <w:pStyle w:val="ListParagraph"/>
        <w:numPr>
          <w:ilvl w:val="0"/>
          <w:numId w:val="2"/>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E guling ke belakang</w:t>
      </w:r>
      <w:r w:rsidR="00F273B4" w:rsidRPr="007B168B">
        <w:rPr>
          <w:rFonts w:cstheme="minorHAnsi"/>
          <w:color w:val="000000" w:themeColor="text1"/>
          <w:sz w:val="24"/>
          <w:szCs w:val="24"/>
        </w:rPr>
        <w:t xml:space="preserve">  </w:t>
      </w:r>
    </w:p>
    <w:p w:rsidR="00A12639" w:rsidRPr="007B168B" w:rsidRDefault="007B168B" w:rsidP="00C96FEA">
      <w:pPr>
        <w:pStyle w:val="ListParagraph"/>
        <w:numPr>
          <w:ilvl w:val="0"/>
          <w:numId w:val="2"/>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 xml:space="preserve">B berjongkok, kedua kaki rapat, dan </w:t>
      </w:r>
      <w:r w:rsidR="0058203C">
        <w:rPr>
          <w:rFonts w:cstheme="minorHAnsi"/>
          <w:color w:val="000000" w:themeColor="text1"/>
          <w:sz w:val="24"/>
          <w:szCs w:val="24"/>
          <w:lang w:val="en-US"/>
        </w:rPr>
        <w:t>l</w:t>
      </w:r>
      <w:bookmarkStart w:id="0" w:name="_GoBack"/>
      <w:bookmarkEnd w:id="0"/>
      <w:r w:rsidRPr="007B168B">
        <w:rPr>
          <w:rFonts w:cstheme="minorHAnsi"/>
          <w:color w:val="000000" w:themeColor="text1"/>
          <w:sz w:val="24"/>
          <w:szCs w:val="24"/>
        </w:rPr>
        <w:t>etakkan lutut ke dada</w:t>
      </w:r>
    </w:p>
    <w:p w:rsidR="00A12639" w:rsidRPr="007B168B" w:rsidRDefault="00E373F7" w:rsidP="00C96FEA">
      <w:pPr>
        <w:pStyle w:val="ListParagraph"/>
        <w:numPr>
          <w:ilvl w:val="0"/>
          <w:numId w:val="2"/>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 xml:space="preserve">C </w:t>
      </w:r>
      <w:r w:rsidR="007B168B" w:rsidRPr="007B168B">
        <w:rPr>
          <w:rFonts w:cstheme="minorHAnsi"/>
          <w:color w:val="000000" w:themeColor="text1"/>
          <w:sz w:val="24"/>
          <w:szCs w:val="24"/>
        </w:rPr>
        <w:t>posisi jongkok, kedua tangan di depan, dan kaki sedikit rapat</w:t>
      </w:r>
    </w:p>
    <w:p w:rsidR="00A12639" w:rsidRPr="007B168B" w:rsidRDefault="00A12639" w:rsidP="00C96FEA">
      <w:pPr>
        <w:pStyle w:val="ListParagraph"/>
        <w:numPr>
          <w:ilvl w:val="0"/>
          <w:numId w:val="1"/>
        </w:numPr>
        <w:spacing w:after="0" w:line="360" w:lineRule="auto"/>
        <w:ind w:left="567" w:hanging="567"/>
        <w:jc w:val="both"/>
        <w:rPr>
          <w:rFonts w:cstheme="minorHAnsi"/>
          <w:b/>
          <w:color w:val="000000" w:themeColor="text1"/>
          <w:sz w:val="24"/>
          <w:szCs w:val="24"/>
        </w:rPr>
      </w:pPr>
      <w:r w:rsidRPr="007B168B">
        <w:rPr>
          <w:rFonts w:cstheme="minorHAnsi"/>
          <w:b/>
          <w:color w:val="000000" w:themeColor="text1"/>
          <w:sz w:val="24"/>
          <w:szCs w:val="24"/>
        </w:rPr>
        <w:t>Esai</w:t>
      </w:r>
    </w:p>
    <w:p w:rsidR="00E373F7" w:rsidRPr="007B168B" w:rsidRDefault="007B168B" w:rsidP="007B168B">
      <w:pPr>
        <w:pStyle w:val="ListParagraph"/>
        <w:numPr>
          <w:ilvl w:val="0"/>
          <w:numId w:val="3"/>
        </w:numPr>
        <w:spacing w:after="0" w:line="360" w:lineRule="auto"/>
        <w:ind w:left="567" w:hanging="567"/>
        <w:jc w:val="both"/>
        <w:rPr>
          <w:rFonts w:cstheme="minorHAnsi"/>
          <w:color w:val="000000" w:themeColor="text1"/>
          <w:sz w:val="24"/>
          <w:szCs w:val="24"/>
        </w:rPr>
      </w:pPr>
      <w:r w:rsidRPr="007B168B">
        <w:rPr>
          <w:rFonts w:cstheme="minorHAnsi"/>
          <w:color w:val="000000" w:themeColor="text1"/>
          <w:sz w:val="24"/>
          <w:szCs w:val="24"/>
        </w:rPr>
        <w:t>Gerakan guling depan adalah gerakan mengguling atau menggelinding ke depan membulat. Jadi, dalam gerakan guling depan, gerakan tubuh harus dibulatkan.</w:t>
      </w:r>
    </w:p>
    <w:p w:rsidR="002B65E3" w:rsidRPr="007B168B" w:rsidRDefault="005E1C13" w:rsidP="00C96FEA">
      <w:pPr>
        <w:pStyle w:val="ListParagraph"/>
        <w:numPr>
          <w:ilvl w:val="0"/>
          <w:numId w:val="3"/>
        </w:numPr>
        <w:spacing w:after="0" w:line="360" w:lineRule="auto"/>
        <w:ind w:left="567" w:hanging="567"/>
        <w:jc w:val="both"/>
        <w:rPr>
          <w:rFonts w:cstheme="minorHAnsi"/>
          <w:color w:val="000000" w:themeColor="text1"/>
          <w:sz w:val="24"/>
          <w:szCs w:val="24"/>
        </w:rPr>
      </w:pPr>
      <w:r w:rsidRPr="007B168B">
        <w:rPr>
          <w:rStyle w:val="fontstyle01"/>
          <w:rFonts w:asciiTheme="minorHAnsi" w:hAnsiTheme="minorHAnsi" w:cstheme="minorHAnsi"/>
          <w:color w:val="000000" w:themeColor="text1"/>
          <w:sz w:val="24"/>
          <w:szCs w:val="24"/>
        </w:rPr>
        <w:t>Cara melakukan</w:t>
      </w:r>
      <w:r w:rsidRPr="007B168B">
        <w:rPr>
          <w:rFonts w:cstheme="minorHAnsi"/>
          <w:color w:val="000000" w:themeColor="text1"/>
          <w:sz w:val="24"/>
          <w:szCs w:val="24"/>
        </w:rPr>
        <w:t xml:space="preserve"> </w:t>
      </w:r>
      <w:r w:rsidR="00E373F7" w:rsidRPr="007B168B">
        <w:rPr>
          <w:rFonts w:cstheme="minorHAnsi"/>
          <w:iCs/>
          <w:color w:val="000000" w:themeColor="text1"/>
          <w:sz w:val="24"/>
          <w:szCs w:val="24"/>
        </w:rPr>
        <w:t xml:space="preserve">keterampilan gerak </w:t>
      </w:r>
      <w:r w:rsidR="007B168B" w:rsidRPr="007B168B">
        <w:rPr>
          <w:rFonts w:cstheme="minorHAnsi"/>
          <w:iCs/>
          <w:color w:val="000000" w:themeColor="text1"/>
          <w:sz w:val="24"/>
          <w:szCs w:val="24"/>
        </w:rPr>
        <w:t xml:space="preserve">guling depan </w:t>
      </w:r>
      <w:r w:rsidRPr="007B168B">
        <w:rPr>
          <w:rFonts w:cstheme="minorHAnsi"/>
          <w:iCs/>
          <w:color w:val="000000" w:themeColor="text1"/>
          <w:sz w:val="24"/>
          <w:szCs w:val="24"/>
        </w:rPr>
        <w:t>antara lain sebagai berikut</w:t>
      </w:r>
      <w:r w:rsidR="002B65E3" w:rsidRPr="007B168B">
        <w:rPr>
          <w:rFonts w:cstheme="minorHAnsi"/>
          <w:color w:val="000000" w:themeColor="text1"/>
          <w:sz w:val="24"/>
          <w:szCs w:val="24"/>
        </w:rPr>
        <w:t>.</w:t>
      </w:r>
    </w:p>
    <w:p w:rsidR="007B168B" w:rsidRPr="007B168B" w:rsidRDefault="007B168B" w:rsidP="00C96FEA">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Sikap permulaan berjongkok menghadap ke arah gerakan.</w:t>
      </w:r>
    </w:p>
    <w:p w:rsidR="007B168B" w:rsidRPr="007B168B" w:rsidRDefault="007B168B" w:rsidP="00C96FEA">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Kedua telapak tangan diletakkan di atas matras.</w:t>
      </w:r>
    </w:p>
    <w:p w:rsidR="007B168B" w:rsidRPr="007B168B" w:rsidRDefault="007B168B" w:rsidP="00C96FEA">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Angkat pinggul ke atas hingga kedua kaki lurus.</w:t>
      </w:r>
    </w:p>
    <w:p w:rsidR="007B168B" w:rsidRPr="007B168B" w:rsidRDefault="007B168B" w:rsidP="00C96FEA">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Masukkan kepala di antara kedua lengan hingga pundak menempel matras.</w:t>
      </w:r>
    </w:p>
    <w:p w:rsidR="007B168B" w:rsidRPr="007B168B" w:rsidRDefault="007B168B" w:rsidP="00C96FEA">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Gulingkan badan ke depan hingga bagian badan, mulai dari tengkuk, punggung, pinggang dan panggul bagian belakang menyentuh matras.</w:t>
      </w:r>
    </w:p>
    <w:p w:rsidR="00E373F7" w:rsidRPr="007B168B" w:rsidRDefault="007B168B" w:rsidP="00C96FEA">
      <w:pPr>
        <w:pStyle w:val="ListParagraph"/>
        <w:numPr>
          <w:ilvl w:val="0"/>
          <w:numId w:val="9"/>
        </w:numPr>
        <w:spacing w:after="0" w:line="360" w:lineRule="auto"/>
        <w:jc w:val="both"/>
        <w:rPr>
          <w:rStyle w:val="fontstyle01"/>
          <w:rFonts w:asciiTheme="minorHAnsi" w:hAnsiTheme="minorHAnsi" w:cstheme="minorHAnsi"/>
          <w:b/>
          <w:color w:val="000000" w:themeColor="text1"/>
          <w:sz w:val="24"/>
          <w:szCs w:val="24"/>
        </w:rPr>
      </w:pPr>
      <w:r w:rsidRPr="007B168B">
        <w:rPr>
          <w:rFonts w:cstheme="minorHAnsi"/>
          <w:color w:val="000000" w:themeColor="text1"/>
          <w:sz w:val="24"/>
          <w:szCs w:val="24"/>
        </w:rPr>
        <w:t>Kembali pada sikap jongkok. Kedua lengan lurus ke depan dan pandangan ke arah depan</w:t>
      </w:r>
      <w:r w:rsidR="00E373F7" w:rsidRPr="007B168B">
        <w:rPr>
          <w:rFonts w:cstheme="minorHAnsi"/>
          <w:color w:val="000000" w:themeColor="text1"/>
          <w:sz w:val="24"/>
          <w:szCs w:val="24"/>
        </w:rPr>
        <w:t>.</w:t>
      </w:r>
    </w:p>
    <w:p w:rsidR="007B168B" w:rsidRPr="007B168B" w:rsidRDefault="007B168B" w:rsidP="00C96FEA">
      <w:pPr>
        <w:pStyle w:val="ListParagraph"/>
        <w:numPr>
          <w:ilvl w:val="0"/>
          <w:numId w:val="3"/>
        </w:numPr>
        <w:spacing w:after="0" w:line="360" w:lineRule="auto"/>
        <w:ind w:left="567" w:hanging="567"/>
        <w:jc w:val="both"/>
        <w:rPr>
          <w:rStyle w:val="fontstyle01"/>
          <w:rFonts w:asciiTheme="minorHAnsi" w:hAnsiTheme="minorHAnsi" w:cstheme="minorHAnsi"/>
          <w:b/>
          <w:color w:val="000000" w:themeColor="text1"/>
          <w:sz w:val="24"/>
          <w:szCs w:val="24"/>
        </w:rPr>
      </w:pPr>
      <w:r w:rsidRPr="007B168B">
        <w:rPr>
          <w:rFonts w:cstheme="minorHAnsi"/>
          <w:color w:val="000000" w:themeColor="text1"/>
          <w:sz w:val="24"/>
          <w:szCs w:val="24"/>
        </w:rPr>
        <w:t>Gerakan guling belakang adalah menggelundung ke belakang, posisi badan tetap harus membulat, yaitu kaki dilipat, lutut tetap melekat di dada, kepala ditundukkan sampai dagu melekat di dada. Gerakan guling ke belakang dapat dilakukan dengan cara guling ke belakang dengan sikap jongkok.</w:t>
      </w:r>
    </w:p>
    <w:p w:rsidR="007B168B" w:rsidRPr="007B168B" w:rsidRDefault="007B168B" w:rsidP="007B168B">
      <w:pPr>
        <w:pStyle w:val="ListParagraph"/>
        <w:numPr>
          <w:ilvl w:val="0"/>
          <w:numId w:val="3"/>
        </w:numPr>
        <w:spacing w:after="0" w:line="360" w:lineRule="auto"/>
        <w:ind w:left="567" w:hanging="567"/>
        <w:jc w:val="both"/>
        <w:rPr>
          <w:rFonts w:cstheme="minorHAnsi"/>
          <w:color w:val="000000" w:themeColor="text1"/>
          <w:sz w:val="24"/>
          <w:szCs w:val="24"/>
        </w:rPr>
      </w:pPr>
      <w:r w:rsidRPr="007B168B">
        <w:rPr>
          <w:rStyle w:val="fontstyle01"/>
          <w:rFonts w:asciiTheme="minorHAnsi" w:hAnsiTheme="minorHAnsi" w:cstheme="minorHAnsi"/>
          <w:color w:val="000000" w:themeColor="text1"/>
          <w:sz w:val="24"/>
          <w:szCs w:val="24"/>
        </w:rPr>
        <w:t>Cara melakukan</w:t>
      </w:r>
      <w:r w:rsidRPr="007B168B">
        <w:rPr>
          <w:rFonts w:cstheme="minorHAnsi"/>
          <w:color w:val="000000" w:themeColor="text1"/>
          <w:sz w:val="24"/>
          <w:szCs w:val="24"/>
        </w:rPr>
        <w:t xml:space="preserve"> </w:t>
      </w:r>
      <w:r w:rsidRPr="007B168B">
        <w:rPr>
          <w:rFonts w:cstheme="minorHAnsi"/>
          <w:iCs/>
          <w:color w:val="000000" w:themeColor="text1"/>
          <w:sz w:val="24"/>
          <w:szCs w:val="24"/>
        </w:rPr>
        <w:t>keterampilan gerak guling belakang antara lain sebagai berikut</w:t>
      </w:r>
      <w:r w:rsidRPr="007B168B">
        <w:rPr>
          <w:rFonts w:cstheme="minorHAnsi"/>
          <w:color w:val="000000" w:themeColor="text1"/>
          <w:sz w:val="24"/>
          <w:szCs w:val="24"/>
        </w:rPr>
        <w:t>.</w:t>
      </w:r>
    </w:p>
    <w:p w:rsidR="007B168B" w:rsidRPr="007B168B" w:rsidRDefault="007B168B" w:rsidP="007B168B">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Sikap awal dalam posisi jongkok, kedua tangan di depan, dan kaki sedikit rapat.</w:t>
      </w:r>
    </w:p>
    <w:p w:rsidR="007B168B" w:rsidRPr="007B168B" w:rsidRDefault="007B168B" w:rsidP="007B168B">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Kepala ditundukkan, kemudian kaki menolak ke belakang.</w:t>
      </w:r>
    </w:p>
    <w:p w:rsidR="007B168B" w:rsidRPr="007B168B" w:rsidRDefault="007B168B" w:rsidP="007B168B">
      <w:pPr>
        <w:pStyle w:val="ListParagraph"/>
        <w:numPr>
          <w:ilvl w:val="0"/>
          <w:numId w:val="9"/>
        </w:numPr>
        <w:spacing w:after="0" w:line="360" w:lineRule="auto"/>
        <w:jc w:val="both"/>
        <w:rPr>
          <w:rFonts w:cstheme="minorHAnsi"/>
          <w:b/>
          <w:color w:val="000000" w:themeColor="text1"/>
          <w:sz w:val="24"/>
          <w:szCs w:val="24"/>
        </w:rPr>
      </w:pPr>
      <w:r w:rsidRPr="007B168B">
        <w:rPr>
          <w:rFonts w:cstheme="minorHAnsi"/>
          <w:color w:val="000000" w:themeColor="text1"/>
          <w:sz w:val="24"/>
          <w:szCs w:val="24"/>
        </w:rPr>
        <w:t>Pada saat panggul mengenai matras, kedua tangan segera dilipat ke samping telinga dan telapak tangan menghadap ke bagian atas untuk siap menolak.</w:t>
      </w:r>
    </w:p>
    <w:p w:rsidR="007B168B" w:rsidRPr="007B168B" w:rsidRDefault="007B168B" w:rsidP="007B168B">
      <w:pPr>
        <w:pStyle w:val="ListParagraph"/>
        <w:numPr>
          <w:ilvl w:val="0"/>
          <w:numId w:val="9"/>
        </w:numPr>
        <w:spacing w:after="0" w:line="360" w:lineRule="auto"/>
        <w:jc w:val="both"/>
        <w:rPr>
          <w:rStyle w:val="fontstyle01"/>
          <w:rFonts w:asciiTheme="minorHAnsi" w:hAnsiTheme="minorHAnsi" w:cstheme="minorHAnsi"/>
          <w:b/>
          <w:color w:val="000000" w:themeColor="text1"/>
          <w:sz w:val="24"/>
          <w:szCs w:val="24"/>
        </w:rPr>
      </w:pPr>
      <w:r w:rsidRPr="007B168B">
        <w:rPr>
          <w:rFonts w:cstheme="minorHAnsi"/>
          <w:color w:val="000000" w:themeColor="text1"/>
          <w:sz w:val="24"/>
          <w:szCs w:val="24"/>
        </w:rPr>
        <w:t>Kaki segera diayunkan ke belakang melewati kepala, dengan dibantu oleh kedua tangan menolak kuat, dan kedua kaki dilipat sampai ujung kaki dapat mendarat di atas matras, ke sikap jongkok.</w:t>
      </w:r>
    </w:p>
    <w:p w:rsidR="00A12639" w:rsidRPr="007B168B" w:rsidRDefault="007B168B" w:rsidP="00C96FEA">
      <w:pPr>
        <w:pStyle w:val="ListParagraph"/>
        <w:numPr>
          <w:ilvl w:val="0"/>
          <w:numId w:val="3"/>
        </w:numPr>
        <w:spacing w:after="0" w:line="360" w:lineRule="auto"/>
        <w:ind w:left="567" w:hanging="567"/>
        <w:jc w:val="both"/>
        <w:rPr>
          <w:rStyle w:val="fontstyle01"/>
          <w:rFonts w:asciiTheme="minorHAnsi" w:hAnsiTheme="minorHAnsi" w:cstheme="minorHAnsi"/>
          <w:b/>
          <w:color w:val="000000" w:themeColor="text1"/>
          <w:sz w:val="24"/>
          <w:szCs w:val="24"/>
        </w:rPr>
      </w:pPr>
      <w:r w:rsidRPr="007B168B">
        <w:rPr>
          <w:rStyle w:val="fontstyle01"/>
          <w:rFonts w:asciiTheme="minorHAnsi" w:hAnsiTheme="minorHAnsi" w:cstheme="minorHAnsi"/>
          <w:color w:val="000000" w:themeColor="text1"/>
          <w:sz w:val="24"/>
          <w:szCs w:val="24"/>
        </w:rPr>
        <w:lastRenderedPageBreak/>
        <w:t>Cara melakukan</w:t>
      </w:r>
      <w:r w:rsidRPr="007B168B">
        <w:rPr>
          <w:rFonts w:cstheme="minorHAnsi"/>
          <w:color w:val="000000" w:themeColor="text1"/>
          <w:sz w:val="24"/>
          <w:szCs w:val="24"/>
        </w:rPr>
        <w:t xml:space="preserve"> </w:t>
      </w:r>
      <w:r w:rsidRPr="007B168B">
        <w:rPr>
          <w:rFonts w:cstheme="minorHAnsi"/>
          <w:iCs/>
          <w:color w:val="000000" w:themeColor="text1"/>
          <w:sz w:val="24"/>
          <w:szCs w:val="24"/>
        </w:rPr>
        <w:t>keterampilan gerak guling lenting antara lain sebagai berikut</w:t>
      </w:r>
      <w:r w:rsidR="00A12639" w:rsidRPr="007B168B">
        <w:rPr>
          <w:rStyle w:val="fontstyle01"/>
          <w:rFonts w:asciiTheme="minorHAnsi" w:hAnsiTheme="minorHAnsi" w:cstheme="minorHAnsi"/>
          <w:color w:val="000000" w:themeColor="text1"/>
          <w:sz w:val="24"/>
          <w:szCs w:val="24"/>
        </w:rPr>
        <w:t>.</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Berdiri tegak dengan kedua kaki rapat dan kedua lengan diangkat lurus. Dengan melambungkan badan, letakkan kedua tangan di lantai kira-kira satu langkah dari kaki.</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Kemudian letakkan tengkuk di antara kedua tangan sambil mengambil sikap guling depan.</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Kedua kaki dijaga agar tetap lurus.</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Ketika posisi untuk guling depan telah tercapai, segeralah pesenam mengguling ke depan.</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Saat badan sudah berada di atas kepala, kedua kaki segera dilecutkan ke depan lurus dibantu oleh kedua tangan mendorong badan dengan menekan lantai.</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Lecutan ini menyebabkan badan melenting ke depan.</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Ketika layangan selesai, kedua kaki segera mendarat.</w:t>
      </w:r>
    </w:p>
    <w:p w:rsidR="007B168B" w:rsidRPr="007B168B" w:rsidRDefault="007B168B" w:rsidP="00C96FEA">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Badan tetap melenting dan kedua lengan tetap terangkat lurus.</w:t>
      </w:r>
    </w:p>
    <w:p w:rsidR="008E2D66" w:rsidRPr="008E2D66" w:rsidRDefault="007B168B" w:rsidP="008E2D66">
      <w:pPr>
        <w:pStyle w:val="ListParagraph"/>
        <w:numPr>
          <w:ilvl w:val="0"/>
          <w:numId w:val="4"/>
        </w:numPr>
        <w:spacing w:line="360" w:lineRule="auto"/>
        <w:jc w:val="both"/>
        <w:rPr>
          <w:rFonts w:cstheme="minorHAnsi"/>
          <w:b/>
          <w:color w:val="000000" w:themeColor="text1"/>
          <w:sz w:val="24"/>
          <w:szCs w:val="24"/>
        </w:rPr>
      </w:pPr>
      <w:r w:rsidRPr="007B168B">
        <w:rPr>
          <w:rFonts w:cstheme="minorHAnsi"/>
          <w:color w:val="000000" w:themeColor="text1"/>
          <w:sz w:val="24"/>
          <w:szCs w:val="24"/>
        </w:rPr>
        <w:t>Gerakan akhir adalah berdiri tegak</w:t>
      </w:r>
      <w:r w:rsidR="00E373F7" w:rsidRPr="007B168B">
        <w:rPr>
          <w:rFonts w:cstheme="minorHAnsi"/>
          <w:color w:val="000000" w:themeColor="text1"/>
          <w:sz w:val="24"/>
          <w:szCs w:val="24"/>
        </w:rPr>
        <w:t>.</w:t>
      </w:r>
    </w:p>
    <w:p w:rsidR="008E2D66" w:rsidRPr="008E2D66" w:rsidRDefault="008E2D66" w:rsidP="008E2D66">
      <w:pPr>
        <w:tabs>
          <w:tab w:val="left" w:pos="2580"/>
        </w:tabs>
        <w:spacing w:after="0" w:line="360" w:lineRule="auto"/>
        <w:jc w:val="both"/>
        <w:rPr>
          <w:rFonts w:cstheme="minorHAnsi"/>
          <w:b/>
          <w:iCs/>
          <w:color w:val="242021"/>
          <w:sz w:val="24"/>
          <w:szCs w:val="24"/>
        </w:rPr>
      </w:pPr>
      <w:r w:rsidRPr="008E2D66">
        <w:rPr>
          <w:rFonts w:cstheme="minorHAnsi"/>
          <w:b/>
          <w:iCs/>
          <w:color w:val="242021"/>
          <w:sz w:val="24"/>
          <w:szCs w:val="24"/>
        </w:rPr>
        <w:t>Soal Model AKM</w:t>
      </w:r>
    </w:p>
    <w:tbl>
      <w:tblPr>
        <w:tblStyle w:val="TableGrid"/>
        <w:tblW w:w="0" w:type="auto"/>
        <w:tblLayout w:type="fixed"/>
        <w:tblLook w:val="04A0" w:firstRow="1" w:lastRow="0" w:firstColumn="1" w:lastColumn="0" w:noHBand="0" w:noVBand="1"/>
      </w:tblPr>
      <w:tblGrid>
        <w:gridCol w:w="699"/>
        <w:gridCol w:w="4966"/>
        <w:gridCol w:w="1701"/>
        <w:gridCol w:w="1650"/>
      </w:tblGrid>
      <w:tr w:rsidR="008E2D66" w:rsidRPr="008E2D66" w:rsidTr="00145519">
        <w:tc>
          <w:tcPr>
            <w:tcW w:w="699"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b/>
                <w:sz w:val="24"/>
                <w:szCs w:val="24"/>
              </w:rPr>
              <w:t>No.</w:t>
            </w:r>
          </w:p>
        </w:tc>
        <w:tc>
          <w:tcPr>
            <w:tcW w:w="4966"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Fonts w:cstheme="minorHAnsi"/>
                <w:sz w:val="24"/>
                <w:szCs w:val="24"/>
              </w:rPr>
            </w:pPr>
            <w:r w:rsidRPr="008E2D66">
              <w:rPr>
                <w:rStyle w:val="fontstyle01"/>
                <w:rFonts w:asciiTheme="minorHAnsi" w:hAnsiTheme="minorHAnsi" w:cstheme="minorHAnsi"/>
                <w:b/>
                <w:sz w:val="24"/>
                <w:szCs w:val="24"/>
              </w:rPr>
              <w:t>Pernyataan</w:t>
            </w:r>
          </w:p>
        </w:tc>
        <w:tc>
          <w:tcPr>
            <w:tcW w:w="1701"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Fonts w:cstheme="minorHAnsi"/>
                <w:b/>
                <w:sz w:val="24"/>
                <w:szCs w:val="24"/>
              </w:rPr>
            </w:pPr>
            <w:r w:rsidRPr="008E2D66">
              <w:rPr>
                <w:rStyle w:val="fontstyle01"/>
                <w:rFonts w:asciiTheme="minorHAnsi" w:hAnsiTheme="minorHAnsi" w:cstheme="minorHAnsi"/>
                <w:b/>
                <w:sz w:val="24"/>
                <w:szCs w:val="24"/>
              </w:rPr>
              <w:t>Sesuai</w:t>
            </w:r>
          </w:p>
        </w:tc>
        <w:tc>
          <w:tcPr>
            <w:tcW w:w="1650"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b/>
                <w:sz w:val="24"/>
                <w:szCs w:val="24"/>
              </w:rPr>
            </w:pPr>
            <w:r w:rsidRPr="008E2D66">
              <w:rPr>
                <w:rStyle w:val="fontstyle01"/>
                <w:rFonts w:asciiTheme="minorHAnsi" w:hAnsiTheme="minorHAnsi" w:cstheme="minorHAnsi"/>
                <w:b/>
                <w:sz w:val="24"/>
                <w:szCs w:val="24"/>
              </w:rPr>
              <w:t>Tidak</w:t>
            </w:r>
          </w:p>
          <w:p w:rsidR="008E2D66" w:rsidRPr="008E2D66" w:rsidRDefault="008E2D66" w:rsidP="008E2D66">
            <w:pPr>
              <w:spacing w:line="360" w:lineRule="auto"/>
              <w:jc w:val="center"/>
              <w:rPr>
                <w:rFonts w:cstheme="minorHAnsi"/>
                <w:b/>
                <w:sz w:val="24"/>
                <w:szCs w:val="24"/>
              </w:rPr>
            </w:pPr>
            <w:r w:rsidRPr="008E2D66">
              <w:rPr>
                <w:rStyle w:val="fontstyle01"/>
                <w:rFonts w:asciiTheme="minorHAnsi" w:hAnsiTheme="minorHAnsi" w:cstheme="minorHAnsi"/>
                <w:b/>
                <w:sz w:val="24"/>
                <w:szCs w:val="24"/>
              </w:rPr>
              <w:t>Sesuai</w:t>
            </w:r>
          </w:p>
        </w:tc>
      </w:tr>
      <w:tr w:rsidR="008E2D66" w:rsidRPr="008E2D66" w:rsidTr="00145519">
        <w:tc>
          <w:tcPr>
            <w:tcW w:w="699"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sz w:val="24"/>
                <w:szCs w:val="24"/>
              </w:rPr>
              <w:t>1.</w:t>
            </w:r>
          </w:p>
        </w:tc>
        <w:tc>
          <w:tcPr>
            <w:tcW w:w="4966" w:type="dxa"/>
            <w:tcBorders>
              <w:top w:val="single" w:sz="4" w:space="0" w:color="auto"/>
              <w:left w:val="single" w:sz="4" w:space="0" w:color="auto"/>
              <w:bottom w:val="single" w:sz="4" w:space="0" w:color="auto"/>
              <w:right w:val="single" w:sz="4" w:space="0" w:color="auto"/>
            </w:tcBorders>
            <w:vAlign w:val="center"/>
            <w:hideMark/>
          </w:tcPr>
          <w:p w:rsidR="008E2D66" w:rsidRPr="008E2D66" w:rsidRDefault="008E2D66" w:rsidP="008E2D66">
            <w:pPr>
              <w:spacing w:line="360" w:lineRule="auto"/>
              <w:rPr>
                <w:rFonts w:cstheme="minorHAnsi"/>
                <w:sz w:val="24"/>
                <w:szCs w:val="24"/>
              </w:rPr>
            </w:pPr>
            <w:r w:rsidRPr="008E2D66">
              <w:rPr>
                <w:rStyle w:val="fontstyle01"/>
                <w:rFonts w:asciiTheme="minorHAnsi" w:hAnsiTheme="minorHAnsi" w:cstheme="minorHAnsi"/>
                <w:sz w:val="24"/>
                <w:szCs w:val="24"/>
              </w:rPr>
              <w:t>Pada gambar 1, pesenam melakukan keseimbangan dengan kaki</w:t>
            </w:r>
            <w:r w:rsidRPr="008E2D66">
              <w:rPr>
                <w:rFonts w:cstheme="minorHAnsi"/>
                <w:color w:val="242021"/>
                <w:sz w:val="24"/>
                <w:szCs w:val="24"/>
              </w:rPr>
              <w:t xml:space="preserve"> </w:t>
            </w:r>
            <w:r w:rsidRPr="008E2D66">
              <w:rPr>
                <w:rStyle w:val="fontstyle01"/>
                <w:rFonts w:asciiTheme="minorHAnsi" w:hAnsiTheme="minorHAnsi" w:cstheme="minorHAnsi"/>
                <w:sz w:val="24"/>
                <w:szCs w:val="24"/>
              </w:rPr>
              <w:t>sikap melayang</w:t>
            </w:r>
            <w:r w:rsidRPr="008E2D66">
              <w:rPr>
                <w:rFonts w:cstheme="minorHAnsi"/>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tabs>
                <w:tab w:val="left" w:pos="2580"/>
              </w:tabs>
              <w:spacing w:line="360" w:lineRule="auto"/>
              <w:jc w:val="center"/>
              <w:rPr>
                <w:rFonts w:cstheme="minorHAnsi"/>
                <w:b/>
                <w:iCs/>
                <w:color w:val="242021"/>
                <w:sz w:val="24"/>
                <w:szCs w:val="24"/>
              </w:rPr>
            </w:pPr>
            <w:r w:rsidRPr="008E2D66">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p>
        </w:tc>
      </w:tr>
      <w:tr w:rsidR="008E2D66" w:rsidRPr="008E2D66" w:rsidTr="00145519">
        <w:tc>
          <w:tcPr>
            <w:tcW w:w="699"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sz w:val="24"/>
                <w:szCs w:val="24"/>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rsidR="008E2D66" w:rsidRPr="008E2D66" w:rsidRDefault="008E2D66" w:rsidP="008E2D66">
            <w:pPr>
              <w:spacing w:line="360" w:lineRule="auto"/>
              <w:rPr>
                <w:rFonts w:cstheme="minorHAnsi"/>
                <w:sz w:val="24"/>
                <w:szCs w:val="24"/>
              </w:rPr>
            </w:pPr>
            <w:r w:rsidRPr="008E2D66">
              <w:rPr>
                <w:rStyle w:val="fontstyle01"/>
                <w:rFonts w:asciiTheme="minorHAnsi" w:hAnsiTheme="minorHAnsi" w:cstheme="minorHAnsi"/>
                <w:sz w:val="24"/>
                <w:szCs w:val="24"/>
              </w:rPr>
              <w:t>Pada gambar 1, pesenam melakukan sikap awal berdiri tegak kedua</w:t>
            </w:r>
            <w:r w:rsidRPr="008E2D66">
              <w:rPr>
                <w:rFonts w:cstheme="minorHAnsi"/>
                <w:color w:val="242021"/>
                <w:sz w:val="24"/>
                <w:szCs w:val="24"/>
              </w:rPr>
              <w:t xml:space="preserve"> </w:t>
            </w:r>
            <w:r w:rsidRPr="008E2D66">
              <w:rPr>
                <w:rStyle w:val="fontstyle01"/>
                <w:rFonts w:asciiTheme="minorHAnsi" w:hAnsiTheme="minorHAnsi" w:cstheme="minorHAnsi"/>
                <w:sz w:val="24"/>
                <w:szCs w:val="24"/>
              </w:rPr>
              <w:t>lengan di samping badan dan pandangan menunduk.</w:t>
            </w:r>
          </w:p>
        </w:tc>
        <w:tc>
          <w:tcPr>
            <w:tcW w:w="1701"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tabs>
                <w:tab w:val="left" w:pos="2580"/>
              </w:tabs>
              <w:spacing w:line="360" w:lineRule="auto"/>
              <w:jc w:val="center"/>
              <w:rPr>
                <w:rFonts w:cstheme="minorHAnsi"/>
                <w:b/>
                <w:iCs/>
                <w:color w:val="242021"/>
                <w:sz w:val="24"/>
                <w:szCs w:val="24"/>
              </w:rPr>
            </w:pPr>
          </w:p>
        </w:tc>
        <w:tc>
          <w:tcPr>
            <w:tcW w:w="1650"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r w:rsidRPr="008E2D66">
              <w:rPr>
                <w:rFonts w:cstheme="minorHAnsi"/>
                <w:b/>
                <w:iCs/>
                <w:color w:val="242021"/>
                <w:sz w:val="24"/>
                <w:szCs w:val="24"/>
              </w:rPr>
              <w:t>√</w:t>
            </w:r>
          </w:p>
        </w:tc>
      </w:tr>
      <w:tr w:rsidR="008E2D66" w:rsidRPr="008E2D66" w:rsidTr="00145519">
        <w:tc>
          <w:tcPr>
            <w:tcW w:w="699"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sz w:val="24"/>
                <w:szCs w:val="24"/>
              </w:rPr>
              <w:t>3.</w:t>
            </w:r>
          </w:p>
        </w:tc>
        <w:tc>
          <w:tcPr>
            <w:tcW w:w="4966" w:type="dxa"/>
            <w:tcBorders>
              <w:top w:val="single" w:sz="4" w:space="0" w:color="auto"/>
              <w:left w:val="single" w:sz="4" w:space="0" w:color="auto"/>
              <w:bottom w:val="single" w:sz="4" w:space="0" w:color="auto"/>
              <w:right w:val="single" w:sz="4" w:space="0" w:color="auto"/>
            </w:tcBorders>
            <w:vAlign w:val="center"/>
            <w:hideMark/>
          </w:tcPr>
          <w:p w:rsidR="008E2D66" w:rsidRPr="008E2D66" w:rsidRDefault="008E2D66" w:rsidP="008E2D66">
            <w:pPr>
              <w:spacing w:line="360" w:lineRule="auto"/>
              <w:rPr>
                <w:rFonts w:cstheme="minorHAnsi"/>
                <w:sz w:val="24"/>
                <w:szCs w:val="24"/>
              </w:rPr>
            </w:pPr>
            <w:r w:rsidRPr="008E2D66">
              <w:rPr>
                <w:rStyle w:val="fontstyle01"/>
                <w:rFonts w:asciiTheme="minorHAnsi" w:hAnsiTheme="minorHAnsi" w:cstheme="minorHAnsi"/>
                <w:sz w:val="24"/>
                <w:szCs w:val="24"/>
              </w:rPr>
              <w:t>Pada gambar 2, pesenam melakukan gerak keseimbangan sikap</w:t>
            </w:r>
            <w:r w:rsidRPr="008E2D66">
              <w:rPr>
                <w:rFonts w:cstheme="minorHAnsi"/>
                <w:color w:val="242021"/>
                <w:sz w:val="24"/>
                <w:szCs w:val="24"/>
              </w:rPr>
              <w:t xml:space="preserve"> </w:t>
            </w:r>
            <w:r w:rsidRPr="008E2D66">
              <w:rPr>
                <w:rStyle w:val="fontstyle01"/>
                <w:rFonts w:asciiTheme="minorHAnsi" w:hAnsiTheme="minorHAnsi" w:cstheme="minorHAnsi"/>
                <w:sz w:val="24"/>
                <w:szCs w:val="24"/>
              </w:rPr>
              <w:t>lilin.</w:t>
            </w:r>
          </w:p>
        </w:tc>
        <w:tc>
          <w:tcPr>
            <w:tcW w:w="1701"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r w:rsidRPr="008E2D66">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tabs>
                <w:tab w:val="left" w:pos="2580"/>
              </w:tabs>
              <w:spacing w:line="360" w:lineRule="auto"/>
              <w:jc w:val="center"/>
              <w:rPr>
                <w:rFonts w:cstheme="minorHAnsi"/>
                <w:b/>
                <w:iCs/>
                <w:color w:val="242021"/>
                <w:sz w:val="24"/>
                <w:szCs w:val="24"/>
              </w:rPr>
            </w:pPr>
          </w:p>
        </w:tc>
      </w:tr>
      <w:tr w:rsidR="008E2D66" w:rsidRPr="008E2D66" w:rsidTr="00145519">
        <w:tc>
          <w:tcPr>
            <w:tcW w:w="699"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sz w:val="24"/>
                <w:szCs w:val="24"/>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rsidR="008E2D66" w:rsidRPr="008E2D66" w:rsidRDefault="008E2D66" w:rsidP="008E2D66">
            <w:pPr>
              <w:spacing w:line="360" w:lineRule="auto"/>
              <w:rPr>
                <w:rFonts w:cstheme="minorHAnsi"/>
                <w:sz w:val="24"/>
                <w:szCs w:val="24"/>
              </w:rPr>
            </w:pPr>
            <w:r w:rsidRPr="008E2D66">
              <w:rPr>
                <w:rStyle w:val="fontstyle01"/>
                <w:rFonts w:asciiTheme="minorHAnsi" w:hAnsiTheme="minorHAnsi" w:cstheme="minorHAnsi"/>
                <w:sz w:val="24"/>
                <w:szCs w:val="24"/>
              </w:rPr>
              <w:t>Pada gambar 2, pesenam melakukan sikap permulaan mengangkat</w:t>
            </w:r>
            <w:r w:rsidRPr="008E2D66">
              <w:rPr>
                <w:rFonts w:cstheme="minorHAnsi"/>
                <w:color w:val="242021"/>
                <w:sz w:val="24"/>
                <w:szCs w:val="24"/>
              </w:rPr>
              <w:t xml:space="preserve"> </w:t>
            </w:r>
            <w:r w:rsidRPr="008E2D66">
              <w:rPr>
                <w:rStyle w:val="fontstyle01"/>
                <w:rFonts w:asciiTheme="minorHAnsi" w:hAnsiTheme="minorHAnsi" w:cstheme="minorHAnsi"/>
                <w:sz w:val="24"/>
                <w:szCs w:val="24"/>
              </w:rPr>
              <w:t>kedua kaki ke belakang kepala dari posisi tidur terlentang.</w:t>
            </w:r>
          </w:p>
        </w:tc>
        <w:tc>
          <w:tcPr>
            <w:tcW w:w="1701"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r w:rsidRPr="008E2D66">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hideMark/>
          </w:tcPr>
          <w:p w:rsidR="008E2D66" w:rsidRPr="008E2D66" w:rsidRDefault="008E2D66" w:rsidP="008E2D66">
            <w:pPr>
              <w:tabs>
                <w:tab w:val="left" w:pos="2580"/>
              </w:tabs>
              <w:spacing w:line="360" w:lineRule="auto"/>
              <w:jc w:val="center"/>
              <w:rPr>
                <w:rFonts w:cstheme="minorHAnsi"/>
                <w:b/>
                <w:iCs/>
                <w:color w:val="242021"/>
                <w:sz w:val="24"/>
                <w:szCs w:val="24"/>
              </w:rPr>
            </w:pPr>
          </w:p>
        </w:tc>
      </w:tr>
      <w:tr w:rsidR="008E2D66" w:rsidRPr="008E2D66" w:rsidTr="00145519">
        <w:tc>
          <w:tcPr>
            <w:tcW w:w="699"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spacing w:line="360" w:lineRule="auto"/>
              <w:jc w:val="center"/>
              <w:rPr>
                <w:rStyle w:val="fontstyle01"/>
                <w:rFonts w:asciiTheme="minorHAnsi" w:hAnsiTheme="minorHAnsi" w:cstheme="minorHAnsi"/>
                <w:sz w:val="24"/>
                <w:szCs w:val="24"/>
              </w:rPr>
            </w:pPr>
            <w:r w:rsidRPr="008E2D66">
              <w:rPr>
                <w:rStyle w:val="fontstyle01"/>
                <w:rFonts w:asciiTheme="minorHAnsi" w:hAnsiTheme="minorHAnsi" w:cstheme="minorHAnsi"/>
                <w:sz w:val="24"/>
                <w:szCs w:val="24"/>
              </w:rPr>
              <w:t>5.</w:t>
            </w:r>
          </w:p>
        </w:tc>
        <w:tc>
          <w:tcPr>
            <w:tcW w:w="4966" w:type="dxa"/>
            <w:tcBorders>
              <w:top w:val="single" w:sz="4" w:space="0" w:color="auto"/>
              <w:left w:val="single" w:sz="4" w:space="0" w:color="auto"/>
              <w:bottom w:val="single" w:sz="4" w:space="0" w:color="auto"/>
              <w:right w:val="single" w:sz="4" w:space="0" w:color="auto"/>
            </w:tcBorders>
            <w:vAlign w:val="center"/>
          </w:tcPr>
          <w:p w:rsidR="008E2D66" w:rsidRPr="008E2D66" w:rsidRDefault="008E2D66" w:rsidP="008E2D66">
            <w:pPr>
              <w:spacing w:line="360" w:lineRule="auto"/>
              <w:rPr>
                <w:rStyle w:val="fontstyle01"/>
                <w:rFonts w:asciiTheme="minorHAnsi" w:hAnsiTheme="minorHAnsi" w:cstheme="minorHAnsi"/>
                <w:color w:val="auto"/>
                <w:sz w:val="24"/>
                <w:szCs w:val="24"/>
              </w:rPr>
            </w:pPr>
            <w:r w:rsidRPr="008E2D66">
              <w:rPr>
                <w:rStyle w:val="fontstyle01"/>
                <w:rFonts w:asciiTheme="minorHAnsi" w:hAnsiTheme="minorHAnsi" w:cstheme="minorHAnsi"/>
                <w:sz w:val="24"/>
                <w:szCs w:val="24"/>
              </w:rPr>
              <w:t>Gambar di atas merupakan keterampilan gerak keseimbangan</w:t>
            </w:r>
            <w:r w:rsidRPr="008E2D66">
              <w:rPr>
                <w:rFonts w:cstheme="minorHAnsi"/>
                <w:color w:val="242021"/>
                <w:sz w:val="24"/>
                <w:szCs w:val="24"/>
              </w:rPr>
              <w:t xml:space="preserve"> </w:t>
            </w:r>
            <w:r w:rsidRPr="008E2D66">
              <w:rPr>
                <w:rStyle w:val="fontstyle01"/>
                <w:rFonts w:asciiTheme="minorHAnsi" w:hAnsiTheme="minorHAnsi" w:cstheme="minorHAnsi"/>
                <w:sz w:val="24"/>
                <w:szCs w:val="24"/>
              </w:rPr>
              <w:t>senam lantai</w:t>
            </w:r>
            <w:r w:rsidRPr="008E2D66">
              <w:rPr>
                <w:rFonts w:cstheme="minorHAnsi"/>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r w:rsidRPr="008E2D66">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tcPr>
          <w:p w:rsidR="008E2D66" w:rsidRPr="008E2D66" w:rsidRDefault="008E2D66" w:rsidP="008E2D66">
            <w:pPr>
              <w:tabs>
                <w:tab w:val="left" w:pos="2580"/>
              </w:tabs>
              <w:spacing w:line="360" w:lineRule="auto"/>
              <w:jc w:val="center"/>
              <w:rPr>
                <w:rFonts w:cstheme="minorHAnsi"/>
                <w:b/>
                <w:iCs/>
                <w:color w:val="242021"/>
                <w:sz w:val="24"/>
                <w:szCs w:val="24"/>
              </w:rPr>
            </w:pPr>
          </w:p>
        </w:tc>
      </w:tr>
    </w:tbl>
    <w:p w:rsidR="009B1382" w:rsidRPr="007B168B" w:rsidRDefault="009B1382" w:rsidP="00204B93">
      <w:pPr>
        <w:tabs>
          <w:tab w:val="left" w:pos="2580"/>
        </w:tabs>
        <w:spacing w:after="0" w:line="360" w:lineRule="auto"/>
        <w:jc w:val="both"/>
        <w:rPr>
          <w:rFonts w:cstheme="minorHAnsi"/>
          <w:color w:val="000000" w:themeColor="text1"/>
          <w:sz w:val="24"/>
          <w:szCs w:val="24"/>
        </w:rPr>
      </w:pPr>
    </w:p>
    <w:sectPr w:rsidR="009B1382" w:rsidRPr="007B16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ilam-Book">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am-Bold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69D1"/>
    <w:multiLevelType w:val="hybridMultilevel"/>
    <w:tmpl w:val="6F0804A0"/>
    <w:lvl w:ilvl="0" w:tplc="BF8876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725491"/>
    <w:multiLevelType w:val="hybridMultilevel"/>
    <w:tmpl w:val="33827DEC"/>
    <w:lvl w:ilvl="0" w:tplc="89FAA67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13521A9"/>
    <w:multiLevelType w:val="hybridMultilevel"/>
    <w:tmpl w:val="DD0E0B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1DB7C57"/>
    <w:multiLevelType w:val="hybridMultilevel"/>
    <w:tmpl w:val="DC7E6DFC"/>
    <w:lvl w:ilvl="0" w:tplc="EB4EC94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81A1BC6"/>
    <w:multiLevelType w:val="hybridMultilevel"/>
    <w:tmpl w:val="01AA1C6C"/>
    <w:lvl w:ilvl="0" w:tplc="D6A61738">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C53033"/>
    <w:multiLevelType w:val="hybridMultilevel"/>
    <w:tmpl w:val="0ACC84FA"/>
    <w:lvl w:ilvl="0" w:tplc="039489FC">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2907FF3"/>
    <w:multiLevelType w:val="hybridMultilevel"/>
    <w:tmpl w:val="2EC80DAA"/>
    <w:lvl w:ilvl="0" w:tplc="6BF4F98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80425CA"/>
    <w:multiLevelType w:val="hybridMultilevel"/>
    <w:tmpl w:val="6AC2FA8C"/>
    <w:lvl w:ilvl="0" w:tplc="0268C790">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88F7813"/>
    <w:multiLevelType w:val="hybridMultilevel"/>
    <w:tmpl w:val="2EEECA02"/>
    <w:lvl w:ilvl="0" w:tplc="4B020F5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A9B178A"/>
    <w:multiLevelType w:val="hybridMultilevel"/>
    <w:tmpl w:val="165AEBBE"/>
    <w:lvl w:ilvl="0" w:tplc="DC683B80">
      <w:start w:val="1"/>
      <w:numFmt w:val="bullet"/>
      <w:lvlText w:val="-"/>
      <w:lvlJc w:val="left"/>
      <w:pPr>
        <w:ind w:left="927" w:hanging="360"/>
      </w:pPr>
      <w:rPr>
        <w:rFonts w:ascii="Gilam-Book" w:eastAsiaTheme="minorHAnsi" w:hAnsi="Gilam-Book" w:cstheme="minorBidi" w:hint="default"/>
        <w:b w:val="0"/>
        <w:color w:val="242021"/>
        <w:sz w:val="22"/>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0">
    <w:nsid w:val="497E2970"/>
    <w:multiLevelType w:val="hybridMultilevel"/>
    <w:tmpl w:val="36F8377A"/>
    <w:lvl w:ilvl="0" w:tplc="1820F498">
      <w:start w:val="1"/>
      <w:numFmt w:val="upperRoman"/>
      <w:lvlText w:val="%1."/>
      <w:lvlJc w:val="left"/>
      <w:pPr>
        <w:ind w:left="1080" w:hanging="720"/>
      </w:pPr>
      <w:rPr>
        <w:rFonts w:hint="default"/>
        <w:color w:val="24202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EA264B5"/>
    <w:multiLevelType w:val="hybridMultilevel"/>
    <w:tmpl w:val="462A5100"/>
    <w:lvl w:ilvl="0" w:tplc="BEFA2D96">
      <w:start w:val="5"/>
      <w:numFmt w:val="bullet"/>
      <w:lvlText w:val="-"/>
      <w:lvlJc w:val="left"/>
      <w:pPr>
        <w:ind w:left="927" w:hanging="360"/>
      </w:pPr>
      <w:rPr>
        <w:rFonts w:ascii="Calibri" w:eastAsiaTheme="minorHAnsi" w:hAnsi="Calibri" w:cs="Calibri" w:hint="default"/>
        <w:b w:val="0"/>
        <w:color w:val="242021"/>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2">
    <w:nsid w:val="58B31A09"/>
    <w:multiLevelType w:val="hybridMultilevel"/>
    <w:tmpl w:val="85DE350A"/>
    <w:lvl w:ilvl="0" w:tplc="BBE8522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EB33209"/>
    <w:multiLevelType w:val="hybridMultilevel"/>
    <w:tmpl w:val="64D253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06835FE"/>
    <w:multiLevelType w:val="hybridMultilevel"/>
    <w:tmpl w:val="A0DED15A"/>
    <w:lvl w:ilvl="0" w:tplc="05469F4A">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9BD573E"/>
    <w:multiLevelType w:val="hybridMultilevel"/>
    <w:tmpl w:val="3CBC87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D5D4752"/>
    <w:multiLevelType w:val="hybridMultilevel"/>
    <w:tmpl w:val="D8D299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0792A31"/>
    <w:multiLevelType w:val="hybridMultilevel"/>
    <w:tmpl w:val="3CCA7D88"/>
    <w:lvl w:ilvl="0" w:tplc="3F8C6160">
      <w:start w:val="1"/>
      <w:numFmt w:val="decimal"/>
      <w:lvlText w:val="%1."/>
      <w:lvlJc w:val="left"/>
      <w:pPr>
        <w:ind w:left="720" w:hanging="360"/>
      </w:pPr>
      <w:rPr>
        <w:rFonts w:asciiTheme="minorHAnsi" w:hAnsiTheme="minorHAnsi" w:cstheme="minorHAnsi" w:hint="default"/>
        <w:color w:val="24202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2F72E33"/>
    <w:multiLevelType w:val="hybridMultilevel"/>
    <w:tmpl w:val="EC3075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9"/>
  </w:num>
  <w:num w:numId="5">
    <w:abstractNumId w:val="13"/>
  </w:num>
  <w:num w:numId="6">
    <w:abstractNumId w:val="1"/>
  </w:num>
  <w:num w:numId="7">
    <w:abstractNumId w:val="15"/>
  </w:num>
  <w:num w:numId="8">
    <w:abstractNumId w:val="17"/>
  </w:num>
  <w:num w:numId="9">
    <w:abstractNumId w:val="11"/>
  </w:num>
  <w:num w:numId="10">
    <w:abstractNumId w:val="12"/>
  </w:num>
  <w:num w:numId="11">
    <w:abstractNumId w:val="18"/>
  </w:num>
  <w:num w:numId="12">
    <w:abstractNumId w:val="0"/>
  </w:num>
  <w:num w:numId="13">
    <w:abstractNumId w:val="10"/>
  </w:num>
  <w:num w:numId="14">
    <w:abstractNumId w:val="2"/>
  </w:num>
  <w:num w:numId="15">
    <w:abstractNumId w:val="5"/>
  </w:num>
  <w:num w:numId="16">
    <w:abstractNumId w:val="6"/>
  </w:num>
  <w:num w:numId="17">
    <w:abstractNumId w:val="14"/>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A2E"/>
    <w:rsid w:val="00023FDC"/>
    <w:rsid w:val="000254EC"/>
    <w:rsid w:val="000308C3"/>
    <w:rsid w:val="00116527"/>
    <w:rsid w:val="00142346"/>
    <w:rsid w:val="00147216"/>
    <w:rsid w:val="00201A2E"/>
    <w:rsid w:val="00204B93"/>
    <w:rsid w:val="0026093E"/>
    <w:rsid w:val="002739E3"/>
    <w:rsid w:val="002B65E3"/>
    <w:rsid w:val="00492966"/>
    <w:rsid w:val="004D0146"/>
    <w:rsid w:val="00517866"/>
    <w:rsid w:val="0058203C"/>
    <w:rsid w:val="005E1C13"/>
    <w:rsid w:val="00674B1A"/>
    <w:rsid w:val="006D7E97"/>
    <w:rsid w:val="006F5BA3"/>
    <w:rsid w:val="007B168B"/>
    <w:rsid w:val="007C4052"/>
    <w:rsid w:val="0086236A"/>
    <w:rsid w:val="00884E6B"/>
    <w:rsid w:val="008C289C"/>
    <w:rsid w:val="008C2CDE"/>
    <w:rsid w:val="008E2D66"/>
    <w:rsid w:val="009B1382"/>
    <w:rsid w:val="009E0AF7"/>
    <w:rsid w:val="00A12639"/>
    <w:rsid w:val="00AB7B68"/>
    <w:rsid w:val="00BC1C3B"/>
    <w:rsid w:val="00C47ACB"/>
    <w:rsid w:val="00C6586D"/>
    <w:rsid w:val="00C96FEA"/>
    <w:rsid w:val="00D96F24"/>
    <w:rsid w:val="00DC7BD0"/>
    <w:rsid w:val="00DF2DD2"/>
    <w:rsid w:val="00E03DD0"/>
    <w:rsid w:val="00E373F7"/>
    <w:rsid w:val="00E501CA"/>
    <w:rsid w:val="00E62949"/>
    <w:rsid w:val="00F14565"/>
    <w:rsid w:val="00F273B4"/>
    <w:rsid w:val="00FC696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A2E"/>
    <w:pPr>
      <w:ind w:left="720"/>
      <w:contextualSpacing/>
    </w:pPr>
  </w:style>
  <w:style w:type="character" w:customStyle="1" w:styleId="fontstyle01">
    <w:name w:val="fontstyle01"/>
    <w:basedOn w:val="DefaultParagraphFont"/>
    <w:rsid w:val="00A12639"/>
    <w:rPr>
      <w:rFonts w:ascii="Gilam-Book" w:hAnsi="Gilam-Book" w:hint="default"/>
      <w:b w:val="0"/>
      <w:bCs w:val="0"/>
      <w:i w:val="0"/>
      <w:iCs w:val="0"/>
      <w:color w:val="242021"/>
      <w:sz w:val="22"/>
      <w:szCs w:val="22"/>
    </w:rPr>
  </w:style>
  <w:style w:type="character" w:customStyle="1" w:styleId="fontstyle21">
    <w:name w:val="fontstyle21"/>
    <w:basedOn w:val="DefaultParagraphFont"/>
    <w:rsid w:val="00A12639"/>
    <w:rPr>
      <w:rFonts w:ascii="Gilam-Book" w:hAnsi="Gilam-Book" w:hint="default"/>
      <w:b w:val="0"/>
      <w:bCs w:val="0"/>
      <w:i w:val="0"/>
      <w:iCs w:val="0"/>
      <w:color w:val="242021"/>
      <w:sz w:val="22"/>
      <w:szCs w:val="22"/>
    </w:rPr>
  </w:style>
  <w:style w:type="character" w:customStyle="1" w:styleId="fontstyle11">
    <w:name w:val="fontstyle11"/>
    <w:basedOn w:val="DefaultParagraphFont"/>
    <w:rsid w:val="0086236A"/>
    <w:rPr>
      <w:rFonts w:ascii="Gilam-BoldItalic" w:hAnsi="Gilam-BoldItalic" w:hint="default"/>
      <w:b/>
      <w:bCs/>
      <w:i/>
      <w:iCs/>
      <w:color w:val="59595B"/>
      <w:sz w:val="22"/>
      <w:szCs w:val="22"/>
    </w:rPr>
  </w:style>
  <w:style w:type="table" w:styleId="TableGrid">
    <w:name w:val="Table Grid"/>
    <w:basedOn w:val="TableNormal"/>
    <w:uiPriority w:val="39"/>
    <w:rsid w:val="008E2D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A2E"/>
    <w:pPr>
      <w:ind w:left="720"/>
      <w:contextualSpacing/>
    </w:pPr>
  </w:style>
  <w:style w:type="character" w:customStyle="1" w:styleId="fontstyle01">
    <w:name w:val="fontstyle01"/>
    <w:basedOn w:val="DefaultParagraphFont"/>
    <w:rsid w:val="00A12639"/>
    <w:rPr>
      <w:rFonts w:ascii="Gilam-Book" w:hAnsi="Gilam-Book" w:hint="default"/>
      <w:b w:val="0"/>
      <w:bCs w:val="0"/>
      <w:i w:val="0"/>
      <w:iCs w:val="0"/>
      <w:color w:val="242021"/>
      <w:sz w:val="22"/>
      <w:szCs w:val="22"/>
    </w:rPr>
  </w:style>
  <w:style w:type="character" w:customStyle="1" w:styleId="fontstyle21">
    <w:name w:val="fontstyle21"/>
    <w:basedOn w:val="DefaultParagraphFont"/>
    <w:rsid w:val="00A12639"/>
    <w:rPr>
      <w:rFonts w:ascii="Gilam-Book" w:hAnsi="Gilam-Book" w:hint="default"/>
      <w:b w:val="0"/>
      <w:bCs w:val="0"/>
      <w:i w:val="0"/>
      <w:iCs w:val="0"/>
      <w:color w:val="242021"/>
      <w:sz w:val="22"/>
      <w:szCs w:val="22"/>
    </w:rPr>
  </w:style>
  <w:style w:type="character" w:customStyle="1" w:styleId="fontstyle11">
    <w:name w:val="fontstyle11"/>
    <w:basedOn w:val="DefaultParagraphFont"/>
    <w:rsid w:val="0086236A"/>
    <w:rPr>
      <w:rFonts w:ascii="Gilam-BoldItalic" w:hAnsi="Gilam-BoldItalic" w:hint="default"/>
      <w:b/>
      <w:bCs/>
      <w:i/>
      <w:iCs/>
      <w:color w:val="59595B"/>
      <w:sz w:val="22"/>
      <w:szCs w:val="22"/>
    </w:rPr>
  </w:style>
  <w:style w:type="table" w:styleId="TableGrid">
    <w:name w:val="Table Grid"/>
    <w:basedOn w:val="TableNormal"/>
    <w:uiPriority w:val="39"/>
    <w:rsid w:val="008E2D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946010">
      <w:bodyDiv w:val="1"/>
      <w:marLeft w:val="0"/>
      <w:marRight w:val="0"/>
      <w:marTop w:val="0"/>
      <w:marBottom w:val="0"/>
      <w:divBdr>
        <w:top w:val="none" w:sz="0" w:space="0" w:color="auto"/>
        <w:left w:val="none" w:sz="0" w:space="0" w:color="auto"/>
        <w:bottom w:val="none" w:sz="0" w:space="0" w:color="auto"/>
        <w:right w:val="none" w:sz="0" w:space="0" w:color="auto"/>
      </w:divBdr>
    </w:div>
    <w:div w:id="1074938166">
      <w:bodyDiv w:val="1"/>
      <w:marLeft w:val="0"/>
      <w:marRight w:val="0"/>
      <w:marTop w:val="0"/>
      <w:marBottom w:val="0"/>
      <w:divBdr>
        <w:top w:val="none" w:sz="0" w:space="0" w:color="auto"/>
        <w:left w:val="none" w:sz="0" w:space="0" w:color="auto"/>
        <w:bottom w:val="none" w:sz="0" w:space="0" w:color="auto"/>
        <w:right w:val="none" w:sz="0" w:space="0" w:color="auto"/>
      </w:divBdr>
    </w:div>
    <w:div w:id="1793203106">
      <w:bodyDiv w:val="1"/>
      <w:marLeft w:val="0"/>
      <w:marRight w:val="0"/>
      <w:marTop w:val="0"/>
      <w:marBottom w:val="0"/>
      <w:divBdr>
        <w:top w:val="none" w:sz="0" w:space="0" w:color="auto"/>
        <w:left w:val="none" w:sz="0" w:space="0" w:color="auto"/>
        <w:bottom w:val="none" w:sz="0" w:space="0" w:color="auto"/>
        <w:right w:val="none" w:sz="0" w:space="0" w:color="auto"/>
      </w:divBdr>
    </w:div>
    <w:div w:id="1918587224">
      <w:bodyDiv w:val="1"/>
      <w:marLeft w:val="0"/>
      <w:marRight w:val="0"/>
      <w:marTop w:val="0"/>
      <w:marBottom w:val="0"/>
      <w:divBdr>
        <w:top w:val="none" w:sz="0" w:space="0" w:color="auto"/>
        <w:left w:val="none" w:sz="0" w:space="0" w:color="auto"/>
        <w:bottom w:val="none" w:sz="0" w:space="0" w:color="auto"/>
        <w:right w:val="none" w:sz="0" w:space="0" w:color="auto"/>
      </w:divBdr>
    </w:div>
    <w:div w:id="199671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galacitagie</dc:creator>
  <cp:keywords/>
  <dc:description/>
  <cp:lastModifiedBy>Rifki Kurniawan</cp:lastModifiedBy>
  <cp:revision>7</cp:revision>
  <dcterms:created xsi:type="dcterms:W3CDTF">2022-06-02T05:11:00Z</dcterms:created>
  <dcterms:modified xsi:type="dcterms:W3CDTF">2022-06-06T02:29:00Z</dcterms:modified>
</cp:coreProperties>
</file>